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0CDFAE" w14:textId="7CC91EBD" w:rsidR="000C1346" w:rsidRPr="00E25CBC" w:rsidRDefault="008064B0" w:rsidP="000C1346">
      <w:pPr>
        <w:autoSpaceDE w:val="0"/>
        <w:autoSpaceDN w:val="0"/>
        <w:adjustRightInd w:val="0"/>
        <w:spacing w:after="0" w:line="240" w:lineRule="auto"/>
        <w:jc w:val="center"/>
        <w:rPr>
          <w:rFonts w:ascii="Arial" w:hAnsi="Arial" w:cs="Arial"/>
          <w:b/>
          <w:bCs/>
          <w:sz w:val="32"/>
          <w:szCs w:val="32"/>
        </w:rPr>
      </w:pPr>
      <w:r>
        <w:rPr>
          <w:rFonts w:ascii="Arial" w:hAnsi="Arial" w:cs="Arial"/>
          <w:b/>
          <w:bCs/>
          <w:sz w:val="32"/>
          <w:szCs w:val="32"/>
        </w:rPr>
        <w:t>RTI</w:t>
      </w:r>
      <w:r w:rsidR="00B97951">
        <w:rPr>
          <w:rFonts w:ascii="Arial" w:hAnsi="Arial" w:cs="Arial"/>
          <w:b/>
          <w:bCs/>
          <w:sz w:val="32"/>
          <w:szCs w:val="32"/>
        </w:rPr>
        <w:t xml:space="preserve"> PERIMETER</w:t>
      </w:r>
      <w:r w:rsidR="00B97951" w:rsidRPr="00E25CBC">
        <w:rPr>
          <w:rFonts w:ascii="Arial" w:hAnsi="Arial" w:cs="Arial"/>
          <w:b/>
          <w:bCs/>
          <w:sz w:val="32"/>
          <w:szCs w:val="32"/>
        </w:rPr>
        <w:t xml:space="preserve"> </w:t>
      </w:r>
      <w:r w:rsidR="001C5D19" w:rsidRPr="00E25CBC">
        <w:rPr>
          <w:rFonts w:ascii="Arial" w:hAnsi="Arial" w:cs="Arial"/>
          <w:b/>
          <w:bCs/>
          <w:sz w:val="32"/>
          <w:szCs w:val="32"/>
        </w:rPr>
        <w:t>TREE AND VEGETATION REMOVAL</w:t>
      </w:r>
    </w:p>
    <w:p w14:paraId="478618B8" w14:textId="77777777" w:rsidR="000C1346" w:rsidRDefault="000C1346" w:rsidP="000C1346">
      <w:pPr>
        <w:autoSpaceDE w:val="0"/>
        <w:autoSpaceDN w:val="0"/>
        <w:adjustRightInd w:val="0"/>
        <w:spacing w:after="0" w:line="240" w:lineRule="auto"/>
        <w:rPr>
          <w:rFonts w:ascii="Arial" w:hAnsi="Arial" w:cs="Arial"/>
          <w:b/>
          <w:bCs/>
          <w:sz w:val="24"/>
          <w:szCs w:val="24"/>
        </w:rPr>
      </w:pPr>
    </w:p>
    <w:p w14:paraId="08DF1F40" w14:textId="77777777" w:rsidR="000C1346" w:rsidRDefault="000C1346" w:rsidP="000C1346">
      <w:pPr>
        <w:autoSpaceDE w:val="0"/>
        <w:autoSpaceDN w:val="0"/>
        <w:adjustRightInd w:val="0"/>
        <w:spacing w:after="0" w:line="240" w:lineRule="auto"/>
        <w:rPr>
          <w:rFonts w:ascii="Arial" w:hAnsi="Arial" w:cs="Arial"/>
          <w:b/>
          <w:bCs/>
          <w:sz w:val="24"/>
          <w:szCs w:val="24"/>
        </w:rPr>
      </w:pPr>
    </w:p>
    <w:p w14:paraId="358B6558" w14:textId="28B68D04" w:rsidR="000C1346" w:rsidRDefault="00BF5AE2" w:rsidP="000C1346">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1</w:t>
      </w:r>
      <w:r w:rsidR="000C1346">
        <w:rPr>
          <w:rFonts w:ascii="Arial" w:hAnsi="Arial" w:cs="Arial"/>
          <w:b/>
          <w:bCs/>
          <w:sz w:val="24"/>
          <w:szCs w:val="24"/>
        </w:rPr>
        <w:t>.0 Scope of Work</w:t>
      </w:r>
    </w:p>
    <w:p w14:paraId="645D2302" w14:textId="77777777" w:rsidR="000F48D1" w:rsidRPr="005857E4" w:rsidRDefault="000F48D1" w:rsidP="005857E4"/>
    <w:p w14:paraId="6EBDD427" w14:textId="302CC4E9" w:rsidR="000F48D1" w:rsidRDefault="000C1346" w:rsidP="005857E4">
      <w:r w:rsidRPr="005857E4">
        <w:t xml:space="preserve">The project is located at the </w:t>
      </w:r>
      <w:r w:rsidR="00E677E6">
        <w:t>Regional Training Institute</w:t>
      </w:r>
      <w:r w:rsidR="000F48D1" w:rsidRPr="005857E4">
        <w:t xml:space="preserve"> (</w:t>
      </w:r>
      <w:r w:rsidR="00E677E6">
        <w:t>RTI</w:t>
      </w:r>
      <w:r w:rsidR="00385EA8">
        <w:t>)</w:t>
      </w:r>
    </w:p>
    <w:p w14:paraId="4DCBD9EE" w14:textId="2E2A2958" w:rsidR="007A6D02" w:rsidRPr="005857E4" w:rsidRDefault="007A6D02" w:rsidP="005857E4">
      <w:pPr>
        <w:rPr>
          <w:color w:val="FF0000"/>
        </w:rPr>
      </w:pPr>
      <w:r>
        <w:t>Address: 220 Tinker Rd, Waimanalo, HI</w:t>
      </w:r>
    </w:p>
    <w:p w14:paraId="71CC7342" w14:textId="77777777" w:rsidR="000F48D1" w:rsidRPr="005857E4" w:rsidRDefault="000F48D1" w:rsidP="005857E4"/>
    <w:p w14:paraId="44A2BC5F" w14:textId="3B307057" w:rsidR="000F48D1" w:rsidRPr="005857E4" w:rsidRDefault="000C1346" w:rsidP="00267B38">
      <w:r w:rsidRPr="005857E4">
        <w:t>The Contractor shall provide all labor,</w:t>
      </w:r>
      <w:r w:rsidR="000F48D1" w:rsidRPr="005857E4">
        <w:t xml:space="preserve"> </w:t>
      </w:r>
      <w:r w:rsidRPr="005857E4">
        <w:t>tools, equipment and materials to perform all work related to</w:t>
      </w:r>
      <w:r w:rsidR="00225387">
        <w:t xml:space="preserve"> </w:t>
      </w:r>
      <w:r w:rsidR="00385EA8">
        <w:t xml:space="preserve">Cutting and </w:t>
      </w:r>
      <w:r w:rsidR="00225387">
        <w:t>Clearing</w:t>
      </w:r>
      <w:r w:rsidR="001C5D19">
        <w:t xml:space="preserve"> approximately </w:t>
      </w:r>
      <w:r w:rsidR="00B02217">
        <w:t xml:space="preserve">21,000 </w:t>
      </w:r>
      <w:proofErr w:type="spellStart"/>
      <w:r w:rsidR="00B02217">
        <w:t>sqft</w:t>
      </w:r>
      <w:proofErr w:type="spellEnd"/>
      <w:r w:rsidR="00B02217">
        <w:t xml:space="preserve"> (</w:t>
      </w:r>
      <w:r w:rsidR="001C5D19">
        <w:t>.4</w:t>
      </w:r>
      <w:r w:rsidR="00B02217">
        <w:t>8</w:t>
      </w:r>
      <w:r w:rsidR="001C5D19">
        <w:t xml:space="preserve"> acres</w:t>
      </w:r>
      <w:r w:rsidR="00B02217">
        <w:t>)</w:t>
      </w:r>
      <w:r w:rsidR="001C5D19">
        <w:t xml:space="preserve"> of vegetated land</w:t>
      </w:r>
      <w:r w:rsidR="000F48D1" w:rsidRPr="005857E4">
        <w:t xml:space="preserve"> as shown </w:t>
      </w:r>
      <w:r w:rsidR="001C5D19">
        <w:t>on the map</w:t>
      </w:r>
      <w:r w:rsidR="000F48D1" w:rsidRPr="005857E4">
        <w:t xml:space="preserve"> attachment on </w:t>
      </w:r>
      <w:proofErr w:type="spellStart"/>
      <w:r w:rsidR="000F48D1" w:rsidRPr="005857E4">
        <w:t>HIePRO</w:t>
      </w:r>
      <w:proofErr w:type="spellEnd"/>
      <w:r w:rsidRPr="005857E4">
        <w:t xml:space="preserve">. </w:t>
      </w:r>
      <w:r w:rsidR="00267B38">
        <w:t xml:space="preserve">Trees in this area include, but are not limited to, Gunpowder trees, Bing-A-Bing trees, </w:t>
      </w:r>
      <w:proofErr w:type="spellStart"/>
      <w:r w:rsidR="00267B38">
        <w:t>Melochia</w:t>
      </w:r>
      <w:proofErr w:type="spellEnd"/>
      <w:r w:rsidR="00267B38">
        <w:t xml:space="preserve"> trees, Lauhala trees, saplings, Coconut palms, Areca palm clumps, </w:t>
      </w:r>
      <w:r w:rsidR="00B02217">
        <w:t>and other trees and shrubs</w:t>
      </w:r>
      <w:r w:rsidR="00267B38">
        <w:t>.</w:t>
      </w:r>
    </w:p>
    <w:p w14:paraId="06571C61" w14:textId="1A3FCCB5" w:rsidR="00267B38" w:rsidRDefault="000F48D1" w:rsidP="00267B38">
      <w:proofErr w:type="gramStart"/>
      <w:r w:rsidRPr="005857E4">
        <w:t>C</w:t>
      </w:r>
      <w:r w:rsidR="000C1346" w:rsidRPr="005857E4">
        <w:t>ontractor</w:t>
      </w:r>
      <w:proofErr w:type="gramEnd"/>
      <w:r w:rsidR="000C1346" w:rsidRPr="005857E4">
        <w:t xml:space="preserve"> shall </w:t>
      </w:r>
      <w:r w:rsidR="00267B38">
        <w:t>cut all trees within this area down to the stump and not disturb the ground. No trees, roots, or stumps shall be uprooted or excavated; any mud ruts or minor machinery tracks must be filled with mulch and tamped down as needed after the service has been rendered.</w:t>
      </w:r>
    </w:p>
    <w:p w14:paraId="2B69152E" w14:textId="113B3BE2" w:rsidR="00D614DB" w:rsidRDefault="00372A7A" w:rsidP="005857E4">
      <w:proofErr w:type="gramStart"/>
      <w:r>
        <w:t>T</w:t>
      </w:r>
      <w:r w:rsidRPr="00372A7A">
        <w:t>opography</w:t>
      </w:r>
      <w:proofErr w:type="gramEnd"/>
      <w:r w:rsidRPr="00372A7A">
        <w:t xml:space="preserve"> of the property </w:t>
      </w:r>
      <w:r>
        <w:t>must</w:t>
      </w:r>
      <w:r w:rsidRPr="00372A7A">
        <w:t xml:space="preserve"> not be changed at all</w:t>
      </w:r>
      <w:r>
        <w:t xml:space="preserve">. </w:t>
      </w:r>
      <w:r w:rsidR="000F48D1" w:rsidRPr="005857E4">
        <w:t xml:space="preserve">Contractor is responsible for </w:t>
      </w:r>
      <w:r w:rsidR="000C1346" w:rsidRPr="005857E4">
        <w:t xml:space="preserve">Field </w:t>
      </w:r>
      <w:r w:rsidR="000F48D1" w:rsidRPr="005857E4">
        <w:t>V</w:t>
      </w:r>
      <w:r w:rsidR="000C1346" w:rsidRPr="005857E4">
        <w:t>erif</w:t>
      </w:r>
      <w:r w:rsidR="000F48D1" w:rsidRPr="005857E4">
        <w:t>ication of</w:t>
      </w:r>
      <w:r w:rsidR="000C1346" w:rsidRPr="005857E4">
        <w:t xml:space="preserve"> the </w:t>
      </w:r>
      <w:r w:rsidR="00154833">
        <w:t xml:space="preserve">dimensions and </w:t>
      </w:r>
      <w:r w:rsidR="000C1346" w:rsidRPr="005857E4">
        <w:t xml:space="preserve">location of the </w:t>
      </w:r>
      <w:r w:rsidR="00154833">
        <w:t>area described in this project.</w:t>
      </w:r>
    </w:p>
    <w:p w14:paraId="27326D07" w14:textId="77777777" w:rsidR="007404E8" w:rsidRPr="005857E4" w:rsidRDefault="007404E8" w:rsidP="005857E4"/>
    <w:p w14:paraId="645CDEE7" w14:textId="17B9AF96" w:rsidR="0004379F" w:rsidRPr="00556266" w:rsidRDefault="0087353E" w:rsidP="0087353E">
      <w:pPr>
        <w:rPr>
          <w:rFonts w:ascii="Arial" w:hAnsi="Arial" w:cs="Arial"/>
          <w:b/>
          <w:bCs/>
          <w:sz w:val="24"/>
          <w:szCs w:val="24"/>
        </w:rPr>
      </w:pPr>
      <w:r>
        <w:rPr>
          <w:rFonts w:ascii="Arial" w:hAnsi="Arial" w:cs="Arial"/>
          <w:b/>
          <w:bCs/>
          <w:sz w:val="24"/>
          <w:szCs w:val="24"/>
        </w:rPr>
        <w:t>1.</w:t>
      </w:r>
      <w:r w:rsidR="007D2AD4">
        <w:rPr>
          <w:rFonts w:ascii="Arial" w:hAnsi="Arial" w:cs="Arial"/>
          <w:b/>
          <w:bCs/>
          <w:sz w:val="24"/>
          <w:szCs w:val="24"/>
        </w:rPr>
        <w:t>1</w:t>
      </w:r>
      <w:r>
        <w:rPr>
          <w:rFonts w:ascii="Arial" w:hAnsi="Arial" w:cs="Arial"/>
          <w:b/>
          <w:bCs/>
          <w:sz w:val="24"/>
          <w:szCs w:val="24"/>
        </w:rPr>
        <w:t xml:space="preserve"> Estimated Quantities for this Project</w:t>
      </w:r>
    </w:p>
    <w:p w14:paraId="22FE8199" w14:textId="16B41406" w:rsidR="00556266" w:rsidRDefault="00154833" w:rsidP="001044F4">
      <w:r>
        <w:t>Trees requiring cutting down to the stump:</w:t>
      </w:r>
    </w:p>
    <w:p w14:paraId="0FB6757B" w14:textId="04F7B1C2" w:rsidR="00154833" w:rsidRPr="005D46E4" w:rsidRDefault="00154833" w:rsidP="00F74990">
      <w:r>
        <w:t>60 large trees</w:t>
      </w:r>
      <w:r w:rsidR="00B97951">
        <w:t xml:space="preserve"> and shrubs</w:t>
      </w:r>
    </w:p>
    <w:p w14:paraId="17D2ACD4" w14:textId="15476AA7" w:rsidR="00B97951" w:rsidRDefault="00E677E6" w:rsidP="00B97951">
      <w:r>
        <w:t>All other above-grade vegetation encountered from fence-line to river</w:t>
      </w:r>
    </w:p>
    <w:p w14:paraId="3AF27A60" w14:textId="548D61B6" w:rsidR="00372A7A" w:rsidRDefault="00372A7A" w:rsidP="00F74990">
      <w:r>
        <w:t>All equipment and accessories required to complete project</w:t>
      </w:r>
    </w:p>
    <w:p w14:paraId="4EEA577C" w14:textId="0F2B1E1F" w:rsidR="007404E8" w:rsidRDefault="007404E8" w:rsidP="00F74990"/>
    <w:p w14:paraId="15D6C7B2" w14:textId="77777777" w:rsidR="00E677E6" w:rsidRDefault="00E677E6" w:rsidP="00F74990"/>
    <w:p w14:paraId="2367A1FA" w14:textId="3CA8AA95" w:rsidR="00772FC6" w:rsidRDefault="003D3D27" w:rsidP="000C1346">
      <w:pPr>
        <w:rPr>
          <w:rFonts w:ascii="Arial" w:hAnsi="Arial" w:cs="Arial"/>
          <w:b/>
          <w:bCs/>
          <w:sz w:val="24"/>
          <w:szCs w:val="24"/>
        </w:rPr>
      </w:pPr>
      <w:r>
        <w:rPr>
          <w:rFonts w:ascii="Arial" w:hAnsi="Arial" w:cs="Arial"/>
          <w:b/>
          <w:bCs/>
          <w:sz w:val="24"/>
          <w:szCs w:val="24"/>
        </w:rPr>
        <w:t>1.</w:t>
      </w:r>
      <w:r w:rsidR="00F2002B">
        <w:rPr>
          <w:rFonts w:ascii="Arial" w:hAnsi="Arial" w:cs="Arial"/>
          <w:b/>
          <w:bCs/>
          <w:sz w:val="24"/>
          <w:szCs w:val="24"/>
        </w:rPr>
        <w:t>2</w:t>
      </w:r>
      <w:r>
        <w:rPr>
          <w:rFonts w:ascii="Arial" w:hAnsi="Arial" w:cs="Arial"/>
          <w:b/>
          <w:bCs/>
          <w:sz w:val="24"/>
          <w:szCs w:val="24"/>
        </w:rPr>
        <w:t xml:space="preserve"> Estimated Area of Clearing </w:t>
      </w:r>
    </w:p>
    <w:p w14:paraId="610923C1" w14:textId="23A2B46A" w:rsidR="00772FC6" w:rsidRPr="00E940B4" w:rsidRDefault="003D3D27" w:rsidP="000C1346">
      <w:pPr>
        <w:rPr>
          <w:rFonts w:cstheme="minorHAnsi"/>
        </w:rPr>
      </w:pPr>
      <w:r w:rsidRPr="00E940B4">
        <w:rPr>
          <w:rFonts w:cstheme="minorHAnsi"/>
        </w:rPr>
        <w:t xml:space="preserve">All shrubbery and vegetation over a </w:t>
      </w:r>
      <w:r w:rsidR="00B02217">
        <w:t xml:space="preserve">21,000 </w:t>
      </w:r>
      <w:proofErr w:type="spellStart"/>
      <w:r w:rsidR="00B02217">
        <w:t>sqft</w:t>
      </w:r>
      <w:proofErr w:type="spellEnd"/>
      <w:r w:rsidR="00B02217">
        <w:t xml:space="preserve"> (.48 ac) </w:t>
      </w:r>
      <w:r w:rsidRPr="00E940B4">
        <w:rPr>
          <w:rFonts w:cstheme="minorHAnsi"/>
        </w:rPr>
        <w:t xml:space="preserve">stretch bordering the </w:t>
      </w:r>
      <w:r w:rsidR="007D2AD4" w:rsidRPr="00E940B4">
        <w:rPr>
          <w:rFonts w:cstheme="minorHAnsi"/>
        </w:rPr>
        <w:t>property line</w:t>
      </w:r>
      <w:r w:rsidRPr="00E940B4">
        <w:rPr>
          <w:rFonts w:cstheme="minorHAnsi"/>
        </w:rPr>
        <w:t>.</w:t>
      </w:r>
      <w:r w:rsidR="0060718C" w:rsidRPr="00E940B4">
        <w:rPr>
          <w:rFonts w:cstheme="minorHAnsi"/>
        </w:rPr>
        <w:t xml:space="preserve"> </w:t>
      </w:r>
      <w:proofErr w:type="gramStart"/>
      <w:r w:rsidR="00B02217">
        <w:rPr>
          <w:rFonts w:cstheme="minorHAnsi"/>
        </w:rPr>
        <w:t>C</w:t>
      </w:r>
      <w:r w:rsidR="0060718C" w:rsidRPr="00E940B4">
        <w:rPr>
          <w:rFonts w:cstheme="minorHAnsi"/>
        </w:rPr>
        <w:t>ontractor</w:t>
      </w:r>
      <w:proofErr w:type="gramEnd"/>
      <w:r w:rsidR="0060718C" w:rsidRPr="00E940B4">
        <w:rPr>
          <w:rFonts w:cstheme="minorHAnsi"/>
        </w:rPr>
        <w:t xml:space="preserve"> is responsible for </w:t>
      </w:r>
      <w:r w:rsidR="00DF175B">
        <w:rPr>
          <w:rFonts w:cstheme="minorHAnsi"/>
        </w:rPr>
        <w:t>clearing</w:t>
      </w:r>
      <w:r w:rsidR="0060718C" w:rsidRPr="00E940B4">
        <w:rPr>
          <w:rFonts w:cstheme="minorHAnsi"/>
        </w:rPr>
        <w:t xml:space="preserve"> this entire area and verifying quantities before submitting a bid.</w:t>
      </w:r>
    </w:p>
    <w:p w14:paraId="5FC01648" w14:textId="7161F106" w:rsidR="00420F64" w:rsidRPr="00E940B4" w:rsidRDefault="00420F64" w:rsidP="000C1346">
      <w:pPr>
        <w:rPr>
          <w:rFonts w:cstheme="minorHAnsi"/>
        </w:rPr>
      </w:pPr>
      <w:r w:rsidRPr="00E940B4">
        <w:rPr>
          <w:rFonts w:cstheme="minorHAnsi"/>
        </w:rPr>
        <w:t xml:space="preserve">Everything required </w:t>
      </w:r>
      <w:r w:rsidR="007D2AD4" w:rsidRPr="00E940B4">
        <w:rPr>
          <w:rFonts w:cstheme="minorHAnsi"/>
        </w:rPr>
        <w:t>for</w:t>
      </w:r>
      <w:r w:rsidRPr="00E940B4">
        <w:rPr>
          <w:rFonts w:cstheme="minorHAnsi"/>
        </w:rPr>
        <w:t xml:space="preserve"> hauling and properly/legally </w:t>
      </w:r>
      <w:proofErr w:type="gramStart"/>
      <w:r w:rsidRPr="00E940B4">
        <w:rPr>
          <w:rFonts w:cstheme="minorHAnsi"/>
        </w:rPr>
        <w:t>dispose</w:t>
      </w:r>
      <w:proofErr w:type="gramEnd"/>
      <w:r w:rsidRPr="00E940B4">
        <w:rPr>
          <w:rFonts w:cstheme="minorHAnsi"/>
        </w:rPr>
        <w:t xml:space="preserve"> of </w:t>
      </w:r>
      <w:r w:rsidR="00F31E7F" w:rsidRPr="00E940B4">
        <w:rPr>
          <w:rFonts w:cstheme="minorHAnsi"/>
        </w:rPr>
        <w:t>vegetation</w:t>
      </w:r>
      <w:r w:rsidR="007D2AD4" w:rsidRPr="00E940B4">
        <w:rPr>
          <w:rFonts w:cstheme="minorHAnsi"/>
        </w:rPr>
        <w:t xml:space="preserve"> must </w:t>
      </w:r>
      <w:r w:rsidR="00246565">
        <w:rPr>
          <w:rFonts w:cstheme="minorHAnsi"/>
        </w:rPr>
        <w:t>b</w:t>
      </w:r>
      <w:r w:rsidR="007D2AD4" w:rsidRPr="00E940B4">
        <w:rPr>
          <w:rFonts w:cstheme="minorHAnsi"/>
        </w:rPr>
        <w:t xml:space="preserve">e included in the bid price. In lieu of hauling and disposal, </w:t>
      </w:r>
      <w:r w:rsidR="004355FC" w:rsidRPr="00E940B4">
        <w:rPr>
          <w:rFonts w:cstheme="minorHAnsi"/>
        </w:rPr>
        <w:t>the Project Manager (Jim Barbour) may allow Green Waste generated from mulching. This will need to be approved prior to the Notice to Proceed.</w:t>
      </w:r>
    </w:p>
    <w:p w14:paraId="3CBB7EFB" w14:textId="63C5C1BE" w:rsidR="00772FC6" w:rsidRDefault="00772FC6" w:rsidP="000C1346">
      <w:pPr>
        <w:rPr>
          <w:rFonts w:ascii="Arial" w:hAnsi="Arial" w:cs="Arial"/>
          <w:b/>
          <w:bCs/>
          <w:sz w:val="24"/>
          <w:szCs w:val="24"/>
        </w:rPr>
      </w:pPr>
    </w:p>
    <w:p w14:paraId="32704610" w14:textId="77777777" w:rsidR="00436BF9" w:rsidRDefault="00436BF9" w:rsidP="000C1346">
      <w:pPr>
        <w:rPr>
          <w:rFonts w:ascii="Arial" w:hAnsi="Arial" w:cs="Arial"/>
          <w:b/>
          <w:bCs/>
          <w:sz w:val="24"/>
          <w:szCs w:val="24"/>
        </w:rPr>
      </w:pPr>
    </w:p>
    <w:p w14:paraId="238AAA44" w14:textId="06C55253" w:rsidR="00BF5AE2" w:rsidRDefault="00BF5AE2" w:rsidP="00D82CD5">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lastRenderedPageBreak/>
        <w:t>2</w:t>
      </w:r>
      <w:r w:rsidR="00D82CD5">
        <w:rPr>
          <w:rFonts w:ascii="Arial" w:hAnsi="Arial" w:cs="Arial"/>
          <w:b/>
          <w:bCs/>
          <w:sz w:val="24"/>
          <w:szCs w:val="24"/>
        </w:rPr>
        <w:t>.0</w:t>
      </w:r>
      <w:r>
        <w:rPr>
          <w:rFonts w:ascii="Arial" w:hAnsi="Arial" w:cs="Arial"/>
          <w:b/>
          <w:bCs/>
          <w:sz w:val="24"/>
          <w:szCs w:val="24"/>
        </w:rPr>
        <w:t xml:space="preserve"> Drawings</w:t>
      </w:r>
    </w:p>
    <w:p w14:paraId="5AF3FCC3" w14:textId="77777777" w:rsidR="00E718AC" w:rsidRPr="00436BF9" w:rsidRDefault="00E718AC" w:rsidP="00D82CD5">
      <w:pPr>
        <w:autoSpaceDE w:val="0"/>
        <w:autoSpaceDN w:val="0"/>
        <w:adjustRightInd w:val="0"/>
        <w:spacing w:after="0" w:line="240" w:lineRule="auto"/>
        <w:rPr>
          <w:rFonts w:ascii="Arial" w:hAnsi="Arial" w:cs="Arial"/>
          <w:b/>
          <w:bCs/>
          <w:color w:val="000000" w:themeColor="text1"/>
          <w:sz w:val="24"/>
          <w:szCs w:val="24"/>
        </w:rPr>
      </w:pPr>
    </w:p>
    <w:p w14:paraId="6E0A804D" w14:textId="69ECFF81" w:rsidR="00BF5AE2" w:rsidRPr="00436BF9" w:rsidRDefault="00BF5AE2" w:rsidP="005857E4">
      <w:pPr>
        <w:rPr>
          <w:color w:val="000000" w:themeColor="text1"/>
        </w:rPr>
      </w:pPr>
      <w:r w:rsidRPr="00436BF9">
        <w:rPr>
          <w:color w:val="000000" w:themeColor="text1"/>
        </w:rPr>
        <w:t>Please review the Drawing</w:t>
      </w:r>
      <w:r w:rsidR="007404E8" w:rsidRPr="00436BF9">
        <w:rPr>
          <w:color w:val="000000" w:themeColor="text1"/>
        </w:rPr>
        <w:t>/Map titled “</w:t>
      </w:r>
      <w:r w:rsidR="00E677E6" w:rsidRPr="00436BF9">
        <w:rPr>
          <w:color w:val="000000" w:themeColor="text1"/>
        </w:rPr>
        <w:t>RTI</w:t>
      </w:r>
      <w:r w:rsidR="007404E8" w:rsidRPr="00436BF9">
        <w:rPr>
          <w:color w:val="000000" w:themeColor="text1"/>
        </w:rPr>
        <w:t xml:space="preserve"> Clearing Map”</w:t>
      </w:r>
      <w:r w:rsidRPr="00436BF9">
        <w:rPr>
          <w:color w:val="000000" w:themeColor="text1"/>
        </w:rPr>
        <w:t xml:space="preserve"> provided in the </w:t>
      </w:r>
      <w:proofErr w:type="spellStart"/>
      <w:r w:rsidRPr="00436BF9">
        <w:rPr>
          <w:color w:val="000000" w:themeColor="text1"/>
        </w:rPr>
        <w:t>HIePRO</w:t>
      </w:r>
      <w:proofErr w:type="spellEnd"/>
      <w:r w:rsidRPr="00436BF9">
        <w:rPr>
          <w:color w:val="000000" w:themeColor="text1"/>
        </w:rPr>
        <w:t xml:space="preserve"> </w:t>
      </w:r>
      <w:r w:rsidR="004355FC" w:rsidRPr="00436BF9">
        <w:rPr>
          <w:color w:val="000000" w:themeColor="text1"/>
        </w:rPr>
        <w:t>Solicitation</w:t>
      </w:r>
      <w:r w:rsidRPr="00436BF9">
        <w:rPr>
          <w:color w:val="000000" w:themeColor="text1"/>
        </w:rPr>
        <w:t>.</w:t>
      </w:r>
    </w:p>
    <w:p w14:paraId="036B0C8A" w14:textId="2FB2F4D9" w:rsidR="00BF5AE2" w:rsidRPr="00436BF9" w:rsidRDefault="004355FC" w:rsidP="005857E4">
      <w:pPr>
        <w:rPr>
          <w:color w:val="000000" w:themeColor="text1"/>
        </w:rPr>
      </w:pPr>
      <w:r w:rsidRPr="00436BF9">
        <w:rPr>
          <w:color w:val="000000" w:themeColor="text1"/>
        </w:rPr>
        <w:t xml:space="preserve">The area considered in this project is comprised of the </w:t>
      </w:r>
      <w:r w:rsidR="00B97951" w:rsidRPr="00436BF9">
        <w:rPr>
          <w:color w:val="000000" w:themeColor="text1"/>
        </w:rPr>
        <w:t>A</w:t>
      </w:r>
      <w:r w:rsidRPr="00436BF9">
        <w:rPr>
          <w:color w:val="000000" w:themeColor="text1"/>
        </w:rPr>
        <w:t xml:space="preserve"> </w:t>
      </w:r>
      <w:r w:rsidR="00B97951" w:rsidRPr="00436BF9">
        <w:rPr>
          <w:color w:val="000000" w:themeColor="text1"/>
        </w:rPr>
        <w:t>and</w:t>
      </w:r>
      <w:r w:rsidRPr="00436BF9">
        <w:rPr>
          <w:color w:val="000000" w:themeColor="text1"/>
        </w:rPr>
        <w:t xml:space="preserve"> </w:t>
      </w:r>
      <w:r w:rsidR="00B97951" w:rsidRPr="00436BF9">
        <w:rPr>
          <w:color w:val="000000" w:themeColor="text1"/>
        </w:rPr>
        <w:t>B</w:t>
      </w:r>
      <w:r w:rsidRPr="00436BF9">
        <w:rPr>
          <w:color w:val="000000" w:themeColor="text1"/>
        </w:rPr>
        <w:t xml:space="preserve"> areas; the </w:t>
      </w:r>
      <w:r w:rsidR="00B97951" w:rsidRPr="00436BF9">
        <w:rPr>
          <w:color w:val="000000" w:themeColor="text1"/>
        </w:rPr>
        <w:t>A</w:t>
      </w:r>
      <w:r w:rsidRPr="00436BF9">
        <w:rPr>
          <w:color w:val="000000" w:themeColor="text1"/>
        </w:rPr>
        <w:t xml:space="preserve"> area is where </w:t>
      </w:r>
      <w:proofErr w:type="gramStart"/>
      <w:r w:rsidRPr="00436BF9">
        <w:rPr>
          <w:color w:val="000000" w:themeColor="text1"/>
        </w:rPr>
        <w:t>most</w:t>
      </w:r>
      <w:proofErr w:type="gramEnd"/>
      <w:r w:rsidRPr="00436BF9">
        <w:rPr>
          <w:color w:val="000000" w:themeColor="text1"/>
        </w:rPr>
        <w:t xml:space="preserve"> the </w:t>
      </w:r>
      <w:r w:rsidR="00B97951" w:rsidRPr="00436BF9">
        <w:rPr>
          <w:color w:val="000000" w:themeColor="text1"/>
        </w:rPr>
        <w:t xml:space="preserve">thicker </w:t>
      </w:r>
      <w:r w:rsidRPr="00436BF9">
        <w:rPr>
          <w:color w:val="000000" w:themeColor="text1"/>
        </w:rPr>
        <w:t>trees are located</w:t>
      </w:r>
      <w:r w:rsidR="008F0086" w:rsidRPr="00436BF9">
        <w:rPr>
          <w:color w:val="000000" w:themeColor="text1"/>
        </w:rPr>
        <w:t>.</w:t>
      </w:r>
    </w:p>
    <w:p w14:paraId="132E96E5" w14:textId="5D34B109" w:rsidR="00BF5AE2" w:rsidRDefault="00BF5AE2" w:rsidP="00D82CD5">
      <w:pPr>
        <w:autoSpaceDE w:val="0"/>
        <w:autoSpaceDN w:val="0"/>
        <w:adjustRightInd w:val="0"/>
        <w:spacing w:after="0" w:line="240" w:lineRule="auto"/>
        <w:rPr>
          <w:rFonts w:ascii="Arial" w:hAnsi="Arial" w:cs="Arial"/>
          <w:b/>
          <w:bCs/>
          <w:sz w:val="24"/>
          <w:szCs w:val="24"/>
        </w:rPr>
      </w:pPr>
    </w:p>
    <w:p w14:paraId="5D9F06AD" w14:textId="77777777" w:rsidR="00E718AC" w:rsidRDefault="00E718AC" w:rsidP="00D82CD5">
      <w:pPr>
        <w:autoSpaceDE w:val="0"/>
        <w:autoSpaceDN w:val="0"/>
        <w:adjustRightInd w:val="0"/>
        <w:spacing w:after="0" w:line="240" w:lineRule="auto"/>
        <w:rPr>
          <w:rFonts w:ascii="Arial" w:hAnsi="Arial" w:cs="Arial"/>
          <w:b/>
          <w:bCs/>
          <w:sz w:val="24"/>
          <w:szCs w:val="24"/>
        </w:rPr>
      </w:pPr>
    </w:p>
    <w:p w14:paraId="6A355615" w14:textId="411B433A" w:rsidR="00D82CD5" w:rsidRDefault="00BF5AE2" w:rsidP="00D82CD5">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 xml:space="preserve">3.0 </w:t>
      </w:r>
      <w:r w:rsidR="00D82CD5">
        <w:rPr>
          <w:rFonts w:ascii="Arial" w:hAnsi="Arial" w:cs="Arial"/>
          <w:b/>
          <w:bCs/>
          <w:sz w:val="24"/>
          <w:szCs w:val="24"/>
        </w:rPr>
        <w:t>Special Conditions</w:t>
      </w:r>
    </w:p>
    <w:p w14:paraId="514A568E" w14:textId="77777777" w:rsidR="009E18B8" w:rsidRDefault="009E18B8" w:rsidP="009E18B8"/>
    <w:p w14:paraId="4223685B" w14:textId="2B256FBC" w:rsidR="00D82CD5" w:rsidRPr="009E18B8" w:rsidRDefault="00D82CD5" w:rsidP="009E18B8">
      <w:r w:rsidRPr="009E18B8">
        <w:t>All work shall comply with all applicable federal, state, and County of Hawaii laws, rules,</w:t>
      </w:r>
      <w:r w:rsidR="009E18B8">
        <w:t xml:space="preserve"> </w:t>
      </w:r>
      <w:r w:rsidRPr="009E18B8">
        <w:t>codes, ordinances, and regulations.</w:t>
      </w:r>
    </w:p>
    <w:p w14:paraId="330BA669" w14:textId="77777777" w:rsidR="00CC1AD8" w:rsidRDefault="00D82CD5" w:rsidP="009E18B8">
      <w:r w:rsidRPr="009E18B8">
        <w:t xml:space="preserve">The Contractor shall schedule their work to ensure that the </w:t>
      </w:r>
      <w:r w:rsidR="00C56192" w:rsidRPr="009E18B8">
        <w:t>area</w:t>
      </w:r>
      <w:r w:rsidRPr="009E18B8">
        <w:t xml:space="preserve"> is secure</w:t>
      </w:r>
      <w:r w:rsidR="00C56192" w:rsidRPr="009E18B8">
        <w:t xml:space="preserve"> </w:t>
      </w:r>
      <w:r w:rsidRPr="009E18B8">
        <w:t xml:space="preserve">at the end of each </w:t>
      </w:r>
      <w:proofErr w:type="gramStart"/>
      <w:r w:rsidRPr="009E18B8">
        <w:t>work</w:t>
      </w:r>
      <w:r w:rsidR="00C56192" w:rsidRPr="009E18B8">
        <w:t>-</w:t>
      </w:r>
      <w:r w:rsidRPr="009E18B8">
        <w:t>day</w:t>
      </w:r>
      <w:proofErr w:type="gramEnd"/>
      <w:r w:rsidRPr="009E18B8">
        <w:t>.</w:t>
      </w:r>
      <w:r w:rsidR="009E18B8">
        <w:t xml:space="preserve"> </w:t>
      </w:r>
    </w:p>
    <w:p w14:paraId="5918BA91" w14:textId="555BA532" w:rsidR="00D82CD5" w:rsidRDefault="00D82CD5" w:rsidP="009E18B8">
      <w:proofErr w:type="gramStart"/>
      <w:r w:rsidRPr="009E18B8">
        <w:t>Contractor</w:t>
      </w:r>
      <w:proofErr w:type="gramEnd"/>
      <w:r w:rsidRPr="009E18B8">
        <w:t xml:space="preserve"> is informed that existing above-ground and below-ground </w:t>
      </w:r>
      <w:r w:rsidR="00C56192" w:rsidRPr="009E18B8">
        <w:t>lines</w:t>
      </w:r>
      <w:r w:rsidRPr="009E18B8">
        <w:t xml:space="preserve"> such as</w:t>
      </w:r>
      <w:r w:rsidR="009E18B8">
        <w:t xml:space="preserve"> </w:t>
      </w:r>
      <w:r w:rsidRPr="009E18B8">
        <w:t xml:space="preserve">electrical equipment, conduits and panels, </w:t>
      </w:r>
      <w:r w:rsidR="00C56192" w:rsidRPr="009E18B8">
        <w:t>and all other subgrade fixtures are their responsibility</w:t>
      </w:r>
      <w:r w:rsidRPr="009E18B8">
        <w:t>.</w:t>
      </w:r>
      <w:r w:rsidR="00C56192" w:rsidRPr="009E18B8">
        <w:t xml:space="preserve"> Any damage that results from the </w:t>
      </w:r>
      <w:r w:rsidR="005335A2">
        <w:t>clearing of this area</w:t>
      </w:r>
      <w:r w:rsidR="00C56192" w:rsidRPr="009E18B8">
        <w:t xml:space="preserve"> is to be fixed by the Contractor at their cost. </w:t>
      </w:r>
    </w:p>
    <w:p w14:paraId="09674FD4" w14:textId="646C0CFE" w:rsidR="009E18B8" w:rsidRPr="009E18B8" w:rsidRDefault="009E18B8" w:rsidP="009E18B8">
      <w:r>
        <w:t>It is recommended that Contractor contacts One-Call before starting any digging or site work</w:t>
      </w:r>
    </w:p>
    <w:p w14:paraId="6459C693" w14:textId="5857F397" w:rsidR="00D82CD5" w:rsidRPr="009E18B8" w:rsidRDefault="00D82CD5" w:rsidP="009E18B8">
      <w:proofErr w:type="gramStart"/>
      <w:r w:rsidRPr="009E18B8">
        <w:t>Contractor</w:t>
      </w:r>
      <w:proofErr w:type="gramEnd"/>
      <w:r w:rsidRPr="009E18B8">
        <w:t xml:space="preserve"> shall be licensed in all appropriate trades required to perform the work and</w:t>
      </w:r>
      <w:r w:rsidR="000F71C4">
        <w:t xml:space="preserve"> </w:t>
      </w:r>
      <w:r w:rsidRPr="009E18B8">
        <w:t>shall submit proof of valid licensure by the State of Hawaii</w:t>
      </w:r>
      <w:r w:rsidR="00C56192" w:rsidRPr="009E18B8">
        <w:t xml:space="preserve"> and HCE Compliant.</w:t>
      </w:r>
    </w:p>
    <w:p w14:paraId="664F3DBE" w14:textId="6538A3AA" w:rsidR="00D82CD5" w:rsidRPr="009E18B8" w:rsidRDefault="00C56192" w:rsidP="009E18B8">
      <w:r w:rsidRPr="009E18B8">
        <w:t>Davis-Bacon Wages must be used by contractor and subcontractor(s)</w:t>
      </w:r>
      <w:r w:rsidR="00D82CD5" w:rsidRPr="009E18B8">
        <w:t>.</w:t>
      </w:r>
    </w:p>
    <w:p w14:paraId="5E4C4294" w14:textId="0B6EA269" w:rsidR="00D82CD5" w:rsidRPr="009E18B8" w:rsidRDefault="00D82CD5" w:rsidP="009E18B8">
      <w:r w:rsidRPr="009E18B8">
        <w:t>Working hours for this project are between 7 a.m. and 3:30 p.m. Requests to work</w:t>
      </w:r>
      <w:r w:rsidR="000F71C4">
        <w:t xml:space="preserve"> </w:t>
      </w:r>
      <w:r w:rsidRPr="009E18B8">
        <w:t>outside of these hours shall be submitted in writing no less than 1 week in advance</w:t>
      </w:r>
      <w:r w:rsidR="00DF606F">
        <w:t xml:space="preserve">. </w:t>
      </w:r>
      <w:r w:rsidR="007B2E5F">
        <w:t>T</w:t>
      </w:r>
      <w:r w:rsidRPr="009E18B8">
        <w:t>here is no guarantee that such requests</w:t>
      </w:r>
      <w:r w:rsidR="000F71C4">
        <w:t xml:space="preserve"> </w:t>
      </w:r>
      <w:r w:rsidRPr="009E18B8">
        <w:t>will be approved</w:t>
      </w:r>
      <w:r w:rsidR="00C56192" w:rsidRPr="009E18B8">
        <w:t>.</w:t>
      </w:r>
    </w:p>
    <w:p w14:paraId="791DAB39" w14:textId="39EAA0FE" w:rsidR="00C56192" w:rsidRDefault="003D685B" w:rsidP="00D82CD5">
      <w:r>
        <w:t>All</w:t>
      </w:r>
      <w:r w:rsidR="00D82CD5" w:rsidRPr="009E18B8">
        <w:t xml:space="preserve"> material</w:t>
      </w:r>
      <w:r>
        <w:t xml:space="preserve"> (dead vegetation, wildlife, fallen trees, cut trees, etc.) </w:t>
      </w:r>
      <w:r w:rsidR="00D82CD5" w:rsidRPr="009E18B8">
        <w:t xml:space="preserve">shall be disposed of </w:t>
      </w:r>
      <w:r w:rsidR="00C56192" w:rsidRPr="009E18B8">
        <w:t>in accordance with all local, state, and federal laws</w:t>
      </w:r>
      <w:r w:rsidR="00D82CD5" w:rsidRPr="009E18B8">
        <w:t>.</w:t>
      </w:r>
    </w:p>
    <w:p w14:paraId="7E71F843" w14:textId="77777777" w:rsidR="00E677E6" w:rsidRDefault="00E677E6" w:rsidP="00D82CD5"/>
    <w:p w14:paraId="7EEAD818" w14:textId="12819DD3" w:rsidR="001B6EFC" w:rsidRDefault="001B6EFC" w:rsidP="005279BF">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 xml:space="preserve">3.1 Special Conditions and SOP for </w:t>
      </w:r>
      <w:r w:rsidRPr="001B6EFC">
        <w:rPr>
          <w:rFonts w:ascii="Arial" w:hAnsi="Arial" w:cs="Arial"/>
          <w:b/>
          <w:bCs/>
          <w:sz w:val="24"/>
          <w:szCs w:val="24"/>
        </w:rPr>
        <w:t>Inadvertent Discovery of Cultural Materials</w:t>
      </w:r>
    </w:p>
    <w:p w14:paraId="13CBC047" w14:textId="77777777" w:rsidR="001B6EFC" w:rsidRDefault="001B6EFC" w:rsidP="005279BF">
      <w:pPr>
        <w:autoSpaceDE w:val="0"/>
        <w:autoSpaceDN w:val="0"/>
        <w:adjustRightInd w:val="0"/>
        <w:spacing w:after="0" w:line="240" w:lineRule="auto"/>
        <w:rPr>
          <w:rFonts w:ascii="Arial" w:hAnsi="Arial" w:cs="Arial"/>
          <w:b/>
          <w:bCs/>
          <w:sz w:val="24"/>
          <w:szCs w:val="24"/>
        </w:rPr>
      </w:pPr>
    </w:p>
    <w:p w14:paraId="6A3FB475" w14:textId="77777777" w:rsidR="001B6EFC" w:rsidRDefault="001B6EFC" w:rsidP="001B6EFC">
      <w:pPr>
        <w:autoSpaceDE w:val="0"/>
        <w:autoSpaceDN w:val="0"/>
        <w:adjustRightInd w:val="0"/>
        <w:spacing w:after="0" w:line="240" w:lineRule="auto"/>
        <w:rPr>
          <w:rFonts w:cstheme="minorHAnsi"/>
        </w:rPr>
      </w:pPr>
      <w:r w:rsidRPr="001B6EFC">
        <w:rPr>
          <w:rFonts w:cstheme="minorHAnsi"/>
        </w:rPr>
        <w:t xml:space="preserve">In the event that the inadvertent discovery of Native Hawaiian cultural items </w:t>
      </w:r>
      <w:proofErr w:type="gramStart"/>
      <w:r w:rsidRPr="001B6EFC">
        <w:rPr>
          <w:rFonts w:cstheme="minorHAnsi"/>
        </w:rPr>
        <w:t>occur</w:t>
      </w:r>
      <w:proofErr w:type="gramEnd"/>
      <w:r>
        <w:rPr>
          <w:rFonts w:cstheme="minorHAnsi"/>
        </w:rPr>
        <w:t>,</w:t>
      </w:r>
      <w:r w:rsidRPr="001B6EFC">
        <w:rPr>
          <w:rFonts w:cstheme="minorHAnsi"/>
        </w:rPr>
        <w:t xml:space="preserve"> all activity in the area will cease and the area will be secured. </w:t>
      </w:r>
      <w:r>
        <w:rPr>
          <w:rFonts w:cstheme="minorHAnsi"/>
        </w:rPr>
        <w:t>Such items include, but are not limited to:</w:t>
      </w:r>
    </w:p>
    <w:p w14:paraId="5BD13425" w14:textId="3C4249F2" w:rsidR="001B6EFC" w:rsidRPr="001B6EFC" w:rsidRDefault="001B6EFC" w:rsidP="001B6EFC">
      <w:pPr>
        <w:autoSpaceDE w:val="0"/>
        <w:autoSpaceDN w:val="0"/>
        <w:adjustRightInd w:val="0"/>
        <w:spacing w:after="0" w:line="240" w:lineRule="auto"/>
        <w:rPr>
          <w:rFonts w:cstheme="minorHAnsi"/>
        </w:rPr>
      </w:pPr>
      <w:r w:rsidRPr="001B6EFC">
        <w:rPr>
          <w:rFonts w:cstheme="minorHAnsi"/>
        </w:rPr>
        <w:t>•</w:t>
      </w:r>
      <w:r w:rsidRPr="001B6EFC">
        <w:rPr>
          <w:rFonts w:cstheme="minorHAnsi"/>
        </w:rPr>
        <w:tab/>
        <w:t>Discovery of known or likely human remains</w:t>
      </w:r>
    </w:p>
    <w:p w14:paraId="03CA66E2" w14:textId="77777777" w:rsidR="001B6EFC" w:rsidRPr="001B6EFC" w:rsidRDefault="001B6EFC" w:rsidP="001B6EFC">
      <w:pPr>
        <w:autoSpaceDE w:val="0"/>
        <w:autoSpaceDN w:val="0"/>
        <w:adjustRightInd w:val="0"/>
        <w:spacing w:after="0" w:line="240" w:lineRule="auto"/>
        <w:rPr>
          <w:rFonts w:cstheme="minorHAnsi"/>
        </w:rPr>
      </w:pPr>
      <w:r w:rsidRPr="001B6EFC">
        <w:rPr>
          <w:rFonts w:cstheme="minorHAnsi"/>
        </w:rPr>
        <w:t>•</w:t>
      </w:r>
      <w:r w:rsidRPr="001B6EFC">
        <w:rPr>
          <w:rFonts w:cstheme="minorHAnsi"/>
        </w:rPr>
        <w:tab/>
        <w:t>Unmarked graves</w:t>
      </w:r>
    </w:p>
    <w:p w14:paraId="06D98DC0" w14:textId="77777777" w:rsidR="001B6EFC" w:rsidRPr="001B6EFC" w:rsidRDefault="001B6EFC" w:rsidP="001B6EFC">
      <w:pPr>
        <w:autoSpaceDE w:val="0"/>
        <w:autoSpaceDN w:val="0"/>
        <w:adjustRightInd w:val="0"/>
        <w:spacing w:after="0" w:line="240" w:lineRule="auto"/>
        <w:rPr>
          <w:rFonts w:cstheme="minorHAnsi"/>
        </w:rPr>
      </w:pPr>
      <w:r w:rsidRPr="001B6EFC">
        <w:rPr>
          <w:rFonts w:cstheme="minorHAnsi"/>
        </w:rPr>
        <w:t>•</w:t>
      </w:r>
      <w:r w:rsidRPr="001B6EFC">
        <w:rPr>
          <w:rFonts w:cstheme="minorHAnsi"/>
        </w:rPr>
        <w:tab/>
        <w:t>Pre-contact or historical artifacts</w:t>
      </w:r>
    </w:p>
    <w:p w14:paraId="631FA137" w14:textId="77777777" w:rsidR="001B6EFC" w:rsidRPr="001B6EFC" w:rsidRDefault="001B6EFC" w:rsidP="001B6EFC">
      <w:pPr>
        <w:autoSpaceDE w:val="0"/>
        <w:autoSpaceDN w:val="0"/>
        <w:adjustRightInd w:val="0"/>
        <w:spacing w:after="0" w:line="240" w:lineRule="auto"/>
        <w:rPr>
          <w:rFonts w:cstheme="minorHAnsi"/>
        </w:rPr>
      </w:pPr>
      <w:r w:rsidRPr="001B6EFC">
        <w:rPr>
          <w:rFonts w:cstheme="minorHAnsi"/>
        </w:rPr>
        <w:t>•</w:t>
      </w:r>
      <w:r w:rsidRPr="001B6EFC">
        <w:rPr>
          <w:rFonts w:cstheme="minorHAnsi"/>
        </w:rPr>
        <w:tab/>
        <w:t>Archaeological features</w:t>
      </w:r>
    </w:p>
    <w:p w14:paraId="437CB1AB" w14:textId="14ABC394" w:rsidR="001B6EFC" w:rsidRDefault="001B6EFC" w:rsidP="001B6EFC">
      <w:pPr>
        <w:autoSpaceDE w:val="0"/>
        <w:autoSpaceDN w:val="0"/>
        <w:adjustRightInd w:val="0"/>
        <w:spacing w:after="0" w:line="240" w:lineRule="auto"/>
        <w:rPr>
          <w:rFonts w:cstheme="minorHAnsi"/>
        </w:rPr>
      </w:pPr>
      <w:r w:rsidRPr="001B6EFC">
        <w:rPr>
          <w:rFonts w:cstheme="minorHAnsi"/>
        </w:rPr>
        <w:t>•</w:t>
      </w:r>
      <w:r w:rsidRPr="001B6EFC">
        <w:rPr>
          <w:rFonts w:cstheme="minorHAnsi"/>
        </w:rPr>
        <w:tab/>
        <w:t>Paleontological remains</w:t>
      </w:r>
      <w:r>
        <w:rPr>
          <w:rFonts w:cstheme="minorHAnsi"/>
        </w:rPr>
        <w:t xml:space="preserve"> </w:t>
      </w:r>
    </w:p>
    <w:p w14:paraId="1D798E25" w14:textId="77777777" w:rsidR="00902447" w:rsidRDefault="00902447" w:rsidP="005279BF">
      <w:pPr>
        <w:autoSpaceDE w:val="0"/>
        <w:autoSpaceDN w:val="0"/>
        <w:adjustRightInd w:val="0"/>
        <w:spacing w:after="0" w:line="240" w:lineRule="auto"/>
        <w:rPr>
          <w:rFonts w:cstheme="minorHAnsi"/>
        </w:rPr>
      </w:pPr>
    </w:p>
    <w:p w14:paraId="244080B1" w14:textId="34A9BF0A" w:rsidR="001B6EFC" w:rsidRDefault="00902447" w:rsidP="005279BF">
      <w:pPr>
        <w:autoSpaceDE w:val="0"/>
        <w:autoSpaceDN w:val="0"/>
        <w:adjustRightInd w:val="0"/>
        <w:spacing w:after="0" w:line="240" w:lineRule="auto"/>
        <w:rPr>
          <w:rFonts w:cstheme="minorHAnsi"/>
        </w:rPr>
      </w:pPr>
      <w:r>
        <w:rPr>
          <w:rFonts w:cstheme="minorHAnsi"/>
        </w:rPr>
        <w:t xml:space="preserve">If any Cultural Material is discovered </w:t>
      </w:r>
      <w:proofErr w:type="gramStart"/>
      <w:r>
        <w:rPr>
          <w:rFonts w:cstheme="minorHAnsi"/>
        </w:rPr>
        <w:t>in the course of</w:t>
      </w:r>
      <w:proofErr w:type="gramEnd"/>
      <w:r>
        <w:rPr>
          <w:rFonts w:cstheme="minorHAnsi"/>
        </w:rPr>
        <w:t xml:space="preserve"> completing this project, t</w:t>
      </w:r>
      <w:r w:rsidR="001B6EFC" w:rsidRPr="001B6EFC">
        <w:rPr>
          <w:rFonts w:cstheme="minorHAnsi"/>
        </w:rPr>
        <w:t xml:space="preserve">he contractor </w:t>
      </w:r>
      <w:r>
        <w:rPr>
          <w:rFonts w:cstheme="minorHAnsi"/>
        </w:rPr>
        <w:t>must</w:t>
      </w:r>
      <w:r w:rsidR="001B6EFC" w:rsidRPr="001B6EFC">
        <w:rPr>
          <w:rFonts w:cstheme="minorHAnsi"/>
        </w:rPr>
        <w:t xml:space="preserve"> contact the Project Manager and the Cultural Resource Specialist (</w:t>
      </w:r>
      <w:r w:rsidR="008064B0">
        <w:rPr>
          <w:rFonts w:cstheme="minorHAnsi"/>
        </w:rPr>
        <w:t>Dietrix Duhaylonsod</w:t>
      </w:r>
      <w:r>
        <w:rPr>
          <w:rFonts w:cstheme="minorHAnsi"/>
        </w:rPr>
        <w:t>).</w:t>
      </w:r>
      <w:r w:rsidR="001B6EFC" w:rsidRPr="001B6EFC">
        <w:rPr>
          <w:rFonts w:cstheme="minorHAnsi"/>
        </w:rPr>
        <w:t xml:space="preserve"> </w:t>
      </w:r>
      <w:proofErr w:type="gramStart"/>
      <w:r>
        <w:rPr>
          <w:rFonts w:cstheme="minorHAnsi"/>
        </w:rPr>
        <w:t>Contractor</w:t>
      </w:r>
      <w:proofErr w:type="gramEnd"/>
      <w:r>
        <w:rPr>
          <w:rFonts w:cstheme="minorHAnsi"/>
        </w:rPr>
        <w:t xml:space="preserve"> must then</w:t>
      </w:r>
      <w:r w:rsidR="001B6EFC" w:rsidRPr="001B6EFC">
        <w:rPr>
          <w:rFonts w:cstheme="minorHAnsi"/>
        </w:rPr>
        <w:t xml:space="preserve"> provide the general location, information</w:t>
      </w:r>
      <w:r>
        <w:rPr>
          <w:rFonts w:cstheme="minorHAnsi"/>
        </w:rPr>
        <w:t>,</w:t>
      </w:r>
      <w:r w:rsidR="001B6EFC" w:rsidRPr="001B6EFC">
        <w:rPr>
          <w:rFonts w:cstheme="minorHAnsi"/>
        </w:rPr>
        <w:t xml:space="preserve"> and what activity may have resulted in the discovery. Coordination can be made on where and when activities can resume.  Further guidance can </w:t>
      </w:r>
      <w:r w:rsidR="001B6EFC" w:rsidRPr="001B6EFC">
        <w:rPr>
          <w:rFonts w:cstheme="minorHAnsi"/>
        </w:rPr>
        <w:lastRenderedPageBreak/>
        <w:t xml:space="preserve">be found </w:t>
      </w:r>
      <w:r>
        <w:rPr>
          <w:rFonts w:cstheme="minorHAnsi"/>
        </w:rPr>
        <w:t xml:space="preserve">in the </w:t>
      </w:r>
      <w:proofErr w:type="spellStart"/>
      <w:r>
        <w:rPr>
          <w:rFonts w:cstheme="minorHAnsi"/>
        </w:rPr>
        <w:t>HIePRO</w:t>
      </w:r>
      <w:proofErr w:type="spellEnd"/>
      <w:r>
        <w:rPr>
          <w:rFonts w:cstheme="minorHAnsi"/>
        </w:rPr>
        <w:t xml:space="preserve"> Solicitation A</w:t>
      </w:r>
      <w:r w:rsidRPr="001B6EFC">
        <w:rPr>
          <w:rFonts w:cstheme="minorHAnsi"/>
        </w:rPr>
        <w:t>ttach</w:t>
      </w:r>
      <w:r>
        <w:rPr>
          <w:rFonts w:cstheme="minorHAnsi"/>
        </w:rPr>
        <w:t>ments</w:t>
      </w:r>
      <w:r w:rsidR="001B6EFC" w:rsidRPr="001B6EFC">
        <w:rPr>
          <w:rFonts w:cstheme="minorHAnsi"/>
        </w:rPr>
        <w:t xml:space="preserve"> </w:t>
      </w:r>
      <w:r>
        <w:rPr>
          <w:rFonts w:cstheme="minorHAnsi"/>
        </w:rPr>
        <w:t>(</w:t>
      </w:r>
      <w:r w:rsidR="001B6EFC" w:rsidRPr="001B6EFC">
        <w:rPr>
          <w:rFonts w:cstheme="minorHAnsi"/>
        </w:rPr>
        <w:t>HIARNG Inadvertent discovery Standard Operating Procedure</w:t>
      </w:r>
      <w:r>
        <w:rPr>
          <w:rFonts w:cstheme="minorHAnsi"/>
        </w:rPr>
        <w:t>)</w:t>
      </w:r>
    </w:p>
    <w:p w14:paraId="39574085" w14:textId="6352FB44" w:rsidR="00912D92" w:rsidRDefault="00912D92" w:rsidP="005279BF">
      <w:pPr>
        <w:autoSpaceDE w:val="0"/>
        <w:autoSpaceDN w:val="0"/>
        <w:adjustRightInd w:val="0"/>
        <w:spacing w:after="0" w:line="240" w:lineRule="auto"/>
        <w:rPr>
          <w:rFonts w:cstheme="minorHAnsi"/>
        </w:rPr>
      </w:pPr>
    </w:p>
    <w:p w14:paraId="7398412B" w14:textId="77777777" w:rsidR="00912D92" w:rsidRDefault="00912D92" w:rsidP="00912D92">
      <w:pPr>
        <w:autoSpaceDE w:val="0"/>
        <w:autoSpaceDN w:val="0"/>
        <w:adjustRightInd w:val="0"/>
        <w:spacing w:after="0" w:line="240" w:lineRule="auto"/>
        <w:rPr>
          <w:rFonts w:cstheme="minorHAnsi"/>
        </w:rPr>
      </w:pPr>
    </w:p>
    <w:p w14:paraId="7E5F3CD3" w14:textId="019CDB51" w:rsidR="00912D92" w:rsidRDefault="00912D92" w:rsidP="00912D92">
      <w:pPr>
        <w:autoSpaceDE w:val="0"/>
        <w:autoSpaceDN w:val="0"/>
        <w:adjustRightInd w:val="0"/>
        <w:spacing w:after="0" w:line="240" w:lineRule="auto"/>
        <w:rPr>
          <w:rFonts w:cstheme="minorHAnsi"/>
        </w:rPr>
      </w:pPr>
    </w:p>
    <w:p w14:paraId="2B8BCCCD" w14:textId="77777777" w:rsidR="007A6D02" w:rsidRDefault="007A6D02" w:rsidP="00912D92">
      <w:pPr>
        <w:autoSpaceDE w:val="0"/>
        <w:autoSpaceDN w:val="0"/>
        <w:adjustRightInd w:val="0"/>
        <w:spacing w:after="0" w:line="240" w:lineRule="auto"/>
        <w:rPr>
          <w:rFonts w:cstheme="minorHAnsi"/>
        </w:rPr>
      </w:pPr>
    </w:p>
    <w:p w14:paraId="79965CFB" w14:textId="0A578E98" w:rsidR="00912D92" w:rsidRPr="00912D92" w:rsidRDefault="00912D92" w:rsidP="00912D92">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 xml:space="preserve">3.2 Special Conditions for Animal Avoidance </w:t>
      </w:r>
    </w:p>
    <w:p w14:paraId="672DF69D" w14:textId="77777777" w:rsidR="00912D92" w:rsidRDefault="00912D92" w:rsidP="00912D92">
      <w:pPr>
        <w:autoSpaceDE w:val="0"/>
        <w:autoSpaceDN w:val="0"/>
        <w:adjustRightInd w:val="0"/>
        <w:spacing w:after="0" w:line="240" w:lineRule="auto"/>
        <w:rPr>
          <w:rFonts w:cstheme="minorHAnsi"/>
        </w:rPr>
      </w:pPr>
    </w:p>
    <w:p w14:paraId="6E459F25" w14:textId="3F5649BA" w:rsidR="00912D92" w:rsidRDefault="00912D92" w:rsidP="00912D92">
      <w:pPr>
        <w:autoSpaceDE w:val="0"/>
        <w:autoSpaceDN w:val="0"/>
        <w:adjustRightInd w:val="0"/>
        <w:spacing w:after="0" w:line="240" w:lineRule="auto"/>
        <w:rPr>
          <w:rFonts w:cstheme="minorHAnsi"/>
        </w:rPr>
      </w:pPr>
      <w:r>
        <w:rPr>
          <w:rFonts w:cstheme="minorHAnsi"/>
        </w:rPr>
        <w:t>All work is to be performed in the months of March, April, or May to avoid the following potential stoppages:</w:t>
      </w:r>
    </w:p>
    <w:p w14:paraId="4D4BE4CB" w14:textId="77777777" w:rsidR="00912D92" w:rsidRDefault="00912D92" w:rsidP="00912D92">
      <w:pPr>
        <w:autoSpaceDE w:val="0"/>
        <w:autoSpaceDN w:val="0"/>
        <w:adjustRightInd w:val="0"/>
        <w:spacing w:after="0" w:line="240" w:lineRule="auto"/>
        <w:rPr>
          <w:rFonts w:cstheme="minorHAnsi"/>
        </w:rPr>
      </w:pPr>
    </w:p>
    <w:p w14:paraId="5404908E" w14:textId="7FF74CD8" w:rsidR="00912D92" w:rsidRPr="00912D92" w:rsidRDefault="00912D92" w:rsidP="00912D92">
      <w:pPr>
        <w:autoSpaceDE w:val="0"/>
        <w:autoSpaceDN w:val="0"/>
        <w:adjustRightInd w:val="0"/>
        <w:spacing w:after="0" w:line="240" w:lineRule="auto"/>
        <w:rPr>
          <w:rFonts w:cstheme="minorHAnsi"/>
        </w:rPr>
      </w:pPr>
      <w:r w:rsidRPr="00912D92">
        <w:rPr>
          <w:rFonts w:cstheme="minorHAnsi"/>
        </w:rPr>
        <w:t>Hawaiian Hoary Bat Avoidance and Minimization:</w:t>
      </w:r>
    </w:p>
    <w:p w14:paraId="4E2A6D4E"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To avoid and minimize impacts to the endangered Hawaiian hoary bat we recommend you incorporate the following applicable measures into your project plan:</w:t>
      </w:r>
    </w:p>
    <w:p w14:paraId="4CB01B62"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-Do not disturb, remove, or trim woody plants greater than 15 feet tall during the bat birthing and pup rearing season (June 1 through September 15).</w:t>
      </w:r>
    </w:p>
    <w:p w14:paraId="1B175479" w14:textId="77777777" w:rsidR="00912D92" w:rsidRPr="00912D92" w:rsidRDefault="00912D92" w:rsidP="00912D92">
      <w:pPr>
        <w:autoSpaceDE w:val="0"/>
        <w:autoSpaceDN w:val="0"/>
        <w:adjustRightInd w:val="0"/>
        <w:spacing w:after="0" w:line="240" w:lineRule="auto"/>
        <w:rPr>
          <w:rFonts w:cstheme="minorHAnsi"/>
        </w:rPr>
      </w:pPr>
    </w:p>
    <w:p w14:paraId="69105F93"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Hawaiian Seabirds Avoidance and Minimization:</w:t>
      </w:r>
    </w:p>
    <w:p w14:paraId="342F7E64"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-Fully shield all outdoor lights so the bulb can only be seen from below bulb height and only use when necessary.</w:t>
      </w:r>
    </w:p>
    <w:p w14:paraId="1D10A310"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-Install automatic motion sensor switches and timer controls on all outdoor lights or turn off lights when human activity is not occurring in the lighted area.</w:t>
      </w:r>
    </w:p>
    <w:p w14:paraId="224C6366"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-Avoid nighttime construction during the seabird fledging period, September 15 through December 15.</w:t>
      </w:r>
    </w:p>
    <w:p w14:paraId="678DF793" w14:textId="77777777" w:rsidR="00912D92" w:rsidRDefault="00912D92" w:rsidP="00912D92">
      <w:pPr>
        <w:autoSpaceDE w:val="0"/>
        <w:autoSpaceDN w:val="0"/>
        <w:adjustRightInd w:val="0"/>
        <w:spacing w:after="0" w:line="240" w:lineRule="auto"/>
        <w:rPr>
          <w:rFonts w:cstheme="minorHAnsi"/>
        </w:rPr>
      </w:pPr>
    </w:p>
    <w:p w14:paraId="2DEA77B8" w14:textId="34E326E9" w:rsidR="00545DCC" w:rsidRDefault="00545DCC" w:rsidP="00912D92">
      <w:pPr>
        <w:autoSpaceDE w:val="0"/>
        <w:autoSpaceDN w:val="0"/>
        <w:adjustRightInd w:val="0"/>
        <w:spacing w:after="0" w:line="240" w:lineRule="auto"/>
        <w:rPr>
          <w:rFonts w:cstheme="minorHAnsi"/>
        </w:rPr>
      </w:pPr>
      <w:r>
        <w:rPr>
          <w:rFonts w:cstheme="minorHAnsi"/>
        </w:rPr>
        <w:t>Hawaiian Waterbirds (Hawaiian stilt, Hawaiian coot, Hawaiian common gallinule, Hawaiian Duck)</w:t>
      </w:r>
    </w:p>
    <w:p w14:paraId="42AE2E16" w14:textId="32685363" w:rsidR="00545DCC" w:rsidRDefault="00545DCC" w:rsidP="00912D92">
      <w:pPr>
        <w:autoSpaceDE w:val="0"/>
        <w:autoSpaceDN w:val="0"/>
        <w:adjustRightInd w:val="0"/>
        <w:spacing w:after="0" w:line="240" w:lineRule="auto"/>
        <w:rPr>
          <w:rFonts w:cstheme="minorHAnsi"/>
        </w:rPr>
      </w:pPr>
      <w:r>
        <w:rPr>
          <w:rFonts w:cstheme="minorHAnsi"/>
        </w:rPr>
        <w:t>Hawaiian waterbirds can be found in fresh and brackish-water marshes and natural or human made ponds. Hawaiian stilts may also be found wherever ephemeral or persistent standing water may occur.</w:t>
      </w:r>
    </w:p>
    <w:p w14:paraId="512B7569" w14:textId="6B04229D" w:rsidR="00545DCC" w:rsidRDefault="00545DCC" w:rsidP="00545DCC">
      <w:pPr>
        <w:pStyle w:val="ListParagraph"/>
        <w:numPr>
          <w:ilvl w:val="0"/>
          <w:numId w:val="1"/>
        </w:numPr>
        <w:autoSpaceDE w:val="0"/>
        <w:autoSpaceDN w:val="0"/>
        <w:adjustRightInd w:val="0"/>
        <w:spacing w:after="0" w:line="240" w:lineRule="auto"/>
        <w:rPr>
          <w:rFonts w:cstheme="minorHAnsi"/>
        </w:rPr>
      </w:pPr>
      <w:r>
        <w:rPr>
          <w:rFonts w:cstheme="minorHAnsi"/>
        </w:rPr>
        <w:t xml:space="preserve">Have a professional biological monitor that is familiar with the species, and where habitat occurs within the vicinity of and within the project site, conduct surveys prior to project initiation. Repeat surveys again 3 days prior to </w:t>
      </w:r>
      <w:r w:rsidR="009D6C7A">
        <w:rPr>
          <w:rFonts w:cstheme="minorHAnsi"/>
        </w:rPr>
        <w:t>project initiation, and after any subsequent delay of work of 3 days.</w:t>
      </w:r>
    </w:p>
    <w:p w14:paraId="3909C4F4" w14:textId="3468D1C1" w:rsidR="009D6C7A" w:rsidRDefault="009D6C7A" w:rsidP="009D6C7A">
      <w:pPr>
        <w:pStyle w:val="ListParagraph"/>
        <w:numPr>
          <w:ilvl w:val="0"/>
          <w:numId w:val="1"/>
        </w:numPr>
        <w:autoSpaceDE w:val="0"/>
        <w:autoSpaceDN w:val="0"/>
        <w:adjustRightInd w:val="0"/>
        <w:spacing w:after="0" w:line="240" w:lineRule="auto"/>
        <w:rPr>
          <w:rFonts w:cstheme="minorHAnsi"/>
        </w:rPr>
      </w:pPr>
      <w:r>
        <w:rPr>
          <w:rFonts w:cstheme="minorHAnsi"/>
        </w:rPr>
        <w:t xml:space="preserve">If an active nest is found: </w:t>
      </w:r>
    </w:p>
    <w:p w14:paraId="08FA7C58" w14:textId="6D0DBDE1" w:rsidR="009D6C7A" w:rsidRDefault="009D6C7A" w:rsidP="009D6C7A">
      <w:pPr>
        <w:pStyle w:val="ListParagraph"/>
        <w:numPr>
          <w:ilvl w:val="1"/>
          <w:numId w:val="1"/>
        </w:numPr>
        <w:autoSpaceDE w:val="0"/>
        <w:autoSpaceDN w:val="0"/>
        <w:adjustRightInd w:val="0"/>
        <w:spacing w:after="0" w:line="240" w:lineRule="auto"/>
        <w:rPr>
          <w:rFonts w:cstheme="minorHAnsi"/>
        </w:rPr>
      </w:pPr>
      <w:r>
        <w:rPr>
          <w:rFonts w:cstheme="minorHAnsi"/>
        </w:rPr>
        <w:t xml:space="preserve">Contact the U.S. </w:t>
      </w:r>
      <w:r w:rsidR="00FA5C50">
        <w:rPr>
          <w:rFonts w:cstheme="minorHAnsi"/>
        </w:rPr>
        <w:t>Fish and Wildlife</w:t>
      </w:r>
      <w:r>
        <w:rPr>
          <w:rFonts w:cstheme="minorHAnsi"/>
        </w:rPr>
        <w:t xml:space="preserve"> Service </w:t>
      </w:r>
      <w:r w:rsidR="00FA5C50">
        <w:rPr>
          <w:rFonts w:cstheme="minorHAnsi"/>
        </w:rPr>
        <w:t xml:space="preserve">(USFWS) </w:t>
      </w:r>
      <w:r>
        <w:rPr>
          <w:rFonts w:cstheme="minorHAnsi"/>
        </w:rPr>
        <w:t>within 48 hours for further guidance.</w:t>
      </w:r>
    </w:p>
    <w:p w14:paraId="1E515060" w14:textId="3A503C2F" w:rsidR="009D6C7A" w:rsidRDefault="009D6C7A" w:rsidP="009D6C7A">
      <w:pPr>
        <w:pStyle w:val="ListParagraph"/>
        <w:numPr>
          <w:ilvl w:val="1"/>
          <w:numId w:val="1"/>
        </w:numPr>
        <w:autoSpaceDE w:val="0"/>
        <w:autoSpaceDN w:val="0"/>
        <w:adjustRightInd w:val="0"/>
        <w:spacing w:after="0" w:line="240" w:lineRule="auto"/>
        <w:rPr>
          <w:rFonts w:cstheme="minorHAnsi"/>
        </w:rPr>
      </w:pPr>
      <w:r>
        <w:rPr>
          <w:rFonts w:cstheme="minorHAnsi"/>
        </w:rPr>
        <w:t xml:space="preserve">Establish a 100-foot buffer around all active nests and/or broods until the chicks/ducklings have fledged. Do not conduct potentially disruptive activities or habitat alteration within this buffer. </w:t>
      </w:r>
    </w:p>
    <w:p w14:paraId="7ED34354" w14:textId="32E9686A" w:rsidR="009D6C7A" w:rsidRPr="009D6C7A" w:rsidRDefault="009D6C7A" w:rsidP="008D0122">
      <w:pPr>
        <w:pStyle w:val="ListParagraph"/>
        <w:numPr>
          <w:ilvl w:val="1"/>
          <w:numId w:val="1"/>
        </w:numPr>
        <w:autoSpaceDE w:val="0"/>
        <w:autoSpaceDN w:val="0"/>
        <w:adjustRightInd w:val="0"/>
        <w:spacing w:after="0" w:line="240" w:lineRule="auto"/>
        <w:rPr>
          <w:rFonts w:cstheme="minorHAnsi"/>
        </w:rPr>
      </w:pPr>
      <w:r>
        <w:rPr>
          <w:rFonts w:cstheme="minorHAnsi"/>
        </w:rPr>
        <w:t xml:space="preserve">Have a biological monitor that is familiar with the species biology present on the project site during all project activities until the chicks/ducklings fledge to ensure that Hawaiian waterbirds and nests are not adversely impacted. </w:t>
      </w:r>
    </w:p>
    <w:p w14:paraId="043A618B" w14:textId="77777777" w:rsidR="00545DCC" w:rsidRDefault="00545DCC" w:rsidP="00912D92">
      <w:pPr>
        <w:autoSpaceDE w:val="0"/>
        <w:autoSpaceDN w:val="0"/>
        <w:adjustRightInd w:val="0"/>
        <w:spacing w:after="0" w:line="240" w:lineRule="auto"/>
        <w:rPr>
          <w:rFonts w:cstheme="minorHAnsi"/>
        </w:rPr>
      </w:pPr>
    </w:p>
    <w:p w14:paraId="544D4B48" w14:textId="77777777" w:rsidR="00545DCC" w:rsidRPr="00912D92" w:rsidRDefault="00545DCC" w:rsidP="00912D92">
      <w:pPr>
        <w:autoSpaceDE w:val="0"/>
        <w:autoSpaceDN w:val="0"/>
        <w:adjustRightInd w:val="0"/>
        <w:spacing w:after="0" w:line="240" w:lineRule="auto"/>
        <w:rPr>
          <w:rFonts w:cstheme="minorHAnsi"/>
        </w:rPr>
      </w:pPr>
    </w:p>
    <w:p w14:paraId="650F7EE5" w14:textId="77777777" w:rsidR="001B6EFC" w:rsidRDefault="001B6EFC" w:rsidP="005279BF">
      <w:pPr>
        <w:autoSpaceDE w:val="0"/>
        <w:autoSpaceDN w:val="0"/>
        <w:adjustRightInd w:val="0"/>
        <w:spacing w:after="0" w:line="240" w:lineRule="auto"/>
        <w:rPr>
          <w:rFonts w:ascii="Arial" w:hAnsi="Arial" w:cs="Arial"/>
          <w:b/>
          <w:bCs/>
          <w:sz w:val="24"/>
          <w:szCs w:val="24"/>
        </w:rPr>
      </w:pPr>
    </w:p>
    <w:p w14:paraId="0C30DA3A" w14:textId="77777777" w:rsidR="00E677E6" w:rsidRDefault="00E677E6" w:rsidP="005279BF"/>
    <w:p w14:paraId="444494E3" w14:textId="77777777" w:rsidR="00DC574A" w:rsidRDefault="00DC574A" w:rsidP="005279BF"/>
    <w:p w14:paraId="1920A5A3" w14:textId="77777777" w:rsidR="00DC574A" w:rsidRDefault="00DC574A" w:rsidP="005279BF"/>
    <w:p w14:paraId="6C298A33" w14:textId="77777777" w:rsidR="00DC574A" w:rsidRDefault="00DC574A" w:rsidP="005279BF"/>
    <w:p w14:paraId="693C4D4B" w14:textId="50FF699F" w:rsidR="00590420" w:rsidRDefault="00590420" w:rsidP="00590420">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lastRenderedPageBreak/>
        <w:t>4.0 Bidder Requirements and Price Submission</w:t>
      </w:r>
    </w:p>
    <w:p w14:paraId="496E266A" w14:textId="77777777" w:rsidR="00590420" w:rsidRDefault="00590420" w:rsidP="00590420"/>
    <w:p w14:paraId="21C48721" w14:textId="77777777" w:rsidR="00590420" w:rsidRDefault="00590420" w:rsidP="00590420">
      <w:r>
        <w:t xml:space="preserve">All contractors must have a field or maintenance office located on the Island of Oahu. </w:t>
      </w:r>
    </w:p>
    <w:p w14:paraId="0B80AF92" w14:textId="77777777" w:rsidR="00590420" w:rsidRDefault="00590420" w:rsidP="00590420">
      <w:r>
        <w:t>Any bid/offer submitted must include:</w:t>
      </w:r>
    </w:p>
    <w:p w14:paraId="62DC1874" w14:textId="77777777" w:rsidR="00590420" w:rsidRDefault="00590420" w:rsidP="00590420">
      <w:r>
        <w:t>1)            Construction Offer Form with 5% Bid Bond</w:t>
      </w:r>
    </w:p>
    <w:p w14:paraId="30A2FE9F" w14:textId="77777777" w:rsidR="00590420" w:rsidRDefault="00590420" w:rsidP="00590420">
      <w:r>
        <w:t>2)</w:t>
      </w:r>
      <w:r>
        <w:tab/>
        <w:t xml:space="preserve"> Proof that Vendor has a valid contractor’s license (ABC)</w:t>
      </w:r>
    </w:p>
    <w:p w14:paraId="780EE37D" w14:textId="77777777" w:rsidR="00590420" w:rsidRDefault="00590420" w:rsidP="00590420">
      <w:r>
        <w:t>3)            Estimate with specifications</w:t>
      </w:r>
    </w:p>
    <w:p w14:paraId="6E3A286B" w14:textId="77777777" w:rsidR="00590420" w:rsidRDefault="00590420" w:rsidP="00590420">
      <w:r>
        <w:t>4)            Hawaii Compliance Express Certificate (HCE)</w:t>
      </w:r>
    </w:p>
    <w:p w14:paraId="482D945F" w14:textId="77777777" w:rsidR="00590420" w:rsidRDefault="00590420" w:rsidP="00590420">
      <w:r>
        <w:t>5)</w:t>
      </w:r>
      <w:r>
        <w:tab/>
        <w:t>Retaining Wall / Grading Plan and Diagram</w:t>
      </w:r>
    </w:p>
    <w:p w14:paraId="17A1D1F6" w14:textId="77777777" w:rsidR="00590420" w:rsidRDefault="00590420" w:rsidP="00590420">
      <w:pPr>
        <w:rPr>
          <w:b/>
          <w:bCs/>
          <w:sz w:val="28"/>
          <w:szCs w:val="28"/>
        </w:rPr>
      </w:pPr>
    </w:p>
    <w:p w14:paraId="36008EDA" w14:textId="77777777" w:rsidR="00590420" w:rsidRDefault="00590420" w:rsidP="00590420">
      <w:pPr>
        <w:rPr>
          <w:b/>
          <w:bCs/>
          <w:sz w:val="28"/>
          <w:szCs w:val="28"/>
        </w:rPr>
      </w:pPr>
    </w:p>
    <w:p w14:paraId="4E751BC8" w14:textId="6A7DD7BF" w:rsidR="00590420" w:rsidRDefault="00590420" w:rsidP="00590420">
      <w:pPr>
        <w:rPr>
          <w:b/>
          <w:bCs/>
          <w:sz w:val="28"/>
          <w:szCs w:val="28"/>
        </w:rPr>
      </w:pPr>
      <w:r>
        <w:rPr>
          <w:b/>
          <w:bCs/>
          <w:sz w:val="28"/>
          <w:szCs w:val="28"/>
        </w:rPr>
        <w:t>5.0 Other</w:t>
      </w:r>
    </w:p>
    <w:p w14:paraId="7DB7B8A5" w14:textId="77777777" w:rsidR="00590420" w:rsidRDefault="00590420" w:rsidP="00590420">
      <w:r>
        <w:t>Purchase is subject to availability of funds.</w:t>
      </w:r>
    </w:p>
    <w:p w14:paraId="0C338EDA" w14:textId="77777777" w:rsidR="00590420" w:rsidRDefault="00590420" w:rsidP="00590420">
      <w:proofErr w:type="gramStart"/>
      <w:r>
        <w:t>Contractor</w:t>
      </w:r>
      <w:proofErr w:type="gramEnd"/>
      <w:r>
        <w:t xml:space="preserve"> must locate and identify all power lines/feeds/</w:t>
      </w:r>
      <w:proofErr w:type="spellStart"/>
      <w:r>
        <w:t>etc</w:t>
      </w:r>
      <w:proofErr w:type="spellEnd"/>
      <w:r>
        <w:t xml:space="preserve"> in the area before any digging or demo work begins.</w:t>
      </w:r>
    </w:p>
    <w:p w14:paraId="30FBECE1" w14:textId="77777777" w:rsidR="00590420" w:rsidRDefault="00590420" w:rsidP="00590420">
      <w:proofErr w:type="gramStart"/>
      <w:r>
        <w:t>Contractor</w:t>
      </w:r>
      <w:proofErr w:type="gramEnd"/>
      <w:r>
        <w:t xml:space="preserve"> must provide temporary fencing between demolition and installation.</w:t>
      </w:r>
    </w:p>
    <w:p w14:paraId="3A6E2540" w14:textId="46B6ADF4" w:rsidR="00E677E6" w:rsidRDefault="00E677E6" w:rsidP="00590420"/>
    <w:sectPr w:rsidR="00E677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0E0A"/>
    <w:multiLevelType w:val="hybridMultilevel"/>
    <w:tmpl w:val="E3DE67C4"/>
    <w:lvl w:ilvl="0" w:tplc="FE9AFD8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0501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346"/>
    <w:rsid w:val="0004379F"/>
    <w:rsid w:val="000C1346"/>
    <w:rsid w:val="000F48D1"/>
    <w:rsid w:val="000F71C4"/>
    <w:rsid w:val="001044F4"/>
    <w:rsid w:val="00154833"/>
    <w:rsid w:val="00163275"/>
    <w:rsid w:val="001B6EFC"/>
    <w:rsid w:val="001B7E67"/>
    <w:rsid w:val="001C5D19"/>
    <w:rsid w:val="00225387"/>
    <w:rsid w:val="00242076"/>
    <w:rsid w:val="00246565"/>
    <w:rsid w:val="00267B38"/>
    <w:rsid w:val="002B5625"/>
    <w:rsid w:val="00326881"/>
    <w:rsid w:val="00372A7A"/>
    <w:rsid w:val="00385EA8"/>
    <w:rsid w:val="003C7EC6"/>
    <w:rsid w:val="003D3D27"/>
    <w:rsid w:val="003D685B"/>
    <w:rsid w:val="004075FB"/>
    <w:rsid w:val="00415116"/>
    <w:rsid w:val="00420F64"/>
    <w:rsid w:val="004355FC"/>
    <w:rsid w:val="00436BF9"/>
    <w:rsid w:val="00485D3B"/>
    <w:rsid w:val="005279BF"/>
    <w:rsid w:val="005335A2"/>
    <w:rsid w:val="00545DCC"/>
    <w:rsid w:val="00546FB3"/>
    <w:rsid w:val="00556266"/>
    <w:rsid w:val="00576291"/>
    <w:rsid w:val="005857E4"/>
    <w:rsid w:val="00590420"/>
    <w:rsid w:val="005D46E4"/>
    <w:rsid w:val="0060718C"/>
    <w:rsid w:val="00660AB3"/>
    <w:rsid w:val="0067515B"/>
    <w:rsid w:val="00696C6B"/>
    <w:rsid w:val="006C2DE6"/>
    <w:rsid w:val="006F5570"/>
    <w:rsid w:val="007404E8"/>
    <w:rsid w:val="00772FC6"/>
    <w:rsid w:val="007818BE"/>
    <w:rsid w:val="007A6D02"/>
    <w:rsid w:val="007B2E5F"/>
    <w:rsid w:val="007D2AD4"/>
    <w:rsid w:val="007E79BE"/>
    <w:rsid w:val="008064B0"/>
    <w:rsid w:val="0087353E"/>
    <w:rsid w:val="008B26D3"/>
    <w:rsid w:val="008D0122"/>
    <w:rsid w:val="008F0086"/>
    <w:rsid w:val="00902447"/>
    <w:rsid w:val="00912D92"/>
    <w:rsid w:val="009D6C7A"/>
    <w:rsid w:val="009E18B8"/>
    <w:rsid w:val="009E4577"/>
    <w:rsid w:val="009F4198"/>
    <w:rsid w:val="00A84C90"/>
    <w:rsid w:val="00AE1694"/>
    <w:rsid w:val="00B02217"/>
    <w:rsid w:val="00B97951"/>
    <w:rsid w:val="00BF5AE2"/>
    <w:rsid w:val="00C44997"/>
    <w:rsid w:val="00C56192"/>
    <w:rsid w:val="00CC1AD8"/>
    <w:rsid w:val="00D614DB"/>
    <w:rsid w:val="00D63484"/>
    <w:rsid w:val="00D82CD5"/>
    <w:rsid w:val="00DC574A"/>
    <w:rsid w:val="00DF175B"/>
    <w:rsid w:val="00DF606F"/>
    <w:rsid w:val="00E25CBC"/>
    <w:rsid w:val="00E42BA6"/>
    <w:rsid w:val="00E677E6"/>
    <w:rsid w:val="00E67DB0"/>
    <w:rsid w:val="00E718AC"/>
    <w:rsid w:val="00E73074"/>
    <w:rsid w:val="00E940B4"/>
    <w:rsid w:val="00F2002B"/>
    <w:rsid w:val="00F31E7F"/>
    <w:rsid w:val="00F74990"/>
    <w:rsid w:val="00FA5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E24A0"/>
  <w15:chartTrackingRefBased/>
  <w15:docId w15:val="{662303A6-9652-465E-8767-8AB1F6B10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064B0"/>
    <w:pPr>
      <w:spacing w:after="0" w:line="240" w:lineRule="auto"/>
    </w:pPr>
  </w:style>
  <w:style w:type="character" w:styleId="CommentReference">
    <w:name w:val="annotation reference"/>
    <w:basedOn w:val="DefaultParagraphFont"/>
    <w:uiPriority w:val="99"/>
    <w:semiHidden/>
    <w:unhideWhenUsed/>
    <w:rsid w:val="008064B0"/>
    <w:rPr>
      <w:sz w:val="16"/>
      <w:szCs w:val="16"/>
    </w:rPr>
  </w:style>
  <w:style w:type="paragraph" w:styleId="CommentText">
    <w:name w:val="annotation text"/>
    <w:basedOn w:val="Normal"/>
    <w:link w:val="CommentTextChar"/>
    <w:uiPriority w:val="99"/>
    <w:unhideWhenUsed/>
    <w:rsid w:val="008064B0"/>
    <w:pPr>
      <w:spacing w:line="240" w:lineRule="auto"/>
    </w:pPr>
    <w:rPr>
      <w:sz w:val="20"/>
      <w:szCs w:val="20"/>
    </w:rPr>
  </w:style>
  <w:style w:type="character" w:customStyle="1" w:styleId="CommentTextChar">
    <w:name w:val="Comment Text Char"/>
    <w:basedOn w:val="DefaultParagraphFont"/>
    <w:link w:val="CommentText"/>
    <w:uiPriority w:val="99"/>
    <w:rsid w:val="008064B0"/>
    <w:rPr>
      <w:sz w:val="20"/>
      <w:szCs w:val="20"/>
    </w:rPr>
  </w:style>
  <w:style w:type="paragraph" w:styleId="CommentSubject">
    <w:name w:val="annotation subject"/>
    <w:basedOn w:val="CommentText"/>
    <w:next w:val="CommentText"/>
    <w:link w:val="CommentSubjectChar"/>
    <w:uiPriority w:val="99"/>
    <w:semiHidden/>
    <w:unhideWhenUsed/>
    <w:rsid w:val="008064B0"/>
    <w:rPr>
      <w:b/>
      <w:bCs/>
    </w:rPr>
  </w:style>
  <w:style w:type="character" w:customStyle="1" w:styleId="CommentSubjectChar">
    <w:name w:val="Comment Subject Char"/>
    <w:basedOn w:val="CommentTextChar"/>
    <w:link w:val="CommentSubject"/>
    <w:uiPriority w:val="99"/>
    <w:semiHidden/>
    <w:rsid w:val="008064B0"/>
    <w:rPr>
      <w:b/>
      <w:bCs/>
      <w:sz w:val="20"/>
      <w:szCs w:val="20"/>
    </w:rPr>
  </w:style>
  <w:style w:type="paragraph" w:styleId="ListParagraph">
    <w:name w:val="List Paragraph"/>
    <w:basedOn w:val="Normal"/>
    <w:uiPriority w:val="34"/>
    <w:qFormat/>
    <w:rsid w:val="00545D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84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B449036C9A4346AB065EB556F4B976" ma:contentTypeVersion="8" ma:contentTypeDescription="Create a new document." ma:contentTypeScope="" ma:versionID="8d5c2695abb60c71b644156c3d517af4">
  <xsd:schema xmlns:xsd="http://www.w3.org/2001/XMLSchema" xmlns:xs="http://www.w3.org/2001/XMLSchema" xmlns:p="http://schemas.microsoft.com/office/2006/metadata/properties" xmlns:ns3="63df184b-e55c-4828-94ba-52697b8884e4" targetNamespace="http://schemas.microsoft.com/office/2006/metadata/properties" ma:root="true" ma:fieldsID="e012d201ae495bf417e739963ffef63d" ns3:_="">
    <xsd:import namespace="63df184b-e55c-4828-94ba-52697b8884e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f184b-e55c-4828-94ba-52697b8884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209D27-2700-46CA-ACCD-39735C3FB883}">
  <ds:schemaRefs>
    <ds:schemaRef ds:uri="http://schemas.microsoft.com/sharepoint/v3/contenttype/forms"/>
  </ds:schemaRefs>
</ds:datastoreItem>
</file>

<file path=customXml/itemProps2.xml><?xml version="1.0" encoding="utf-8"?>
<ds:datastoreItem xmlns:ds="http://schemas.openxmlformats.org/officeDocument/2006/customXml" ds:itemID="{009745B5-4BA7-4558-8C03-5FABBD8A60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ED32B8-AC22-48E3-BBF2-8B1F688C3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f184b-e55c-4828-94ba-52697b8884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Barbour, James L</dc:creator>
  <cp:keywords/>
  <dc:description/>
  <cp:lastModifiedBy>Barbour, James L</cp:lastModifiedBy>
  <cp:revision>4</cp:revision>
  <dcterms:created xsi:type="dcterms:W3CDTF">2024-08-01T04:14:00Z</dcterms:created>
  <dcterms:modified xsi:type="dcterms:W3CDTF">2024-08-02T04:50:00Z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0x010100DEB449036C9A4346AB065EB556F4B976</vt:lpwstr>
  </property>
</Properties>
</file>